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Verdana" w:cs="Verdana" w:eastAsia="Verdana" w:hAnsi="Verdana"/>
          <w:b w:val="0"/>
          <w:color w:val="80808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hanging="432"/>
        <w:contextualSpacing w:val="0"/>
        <w:jc w:val="center"/>
        <w:rPr>
          <w:rFonts w:ascii="Verdana" w:cs="Verdana" w:eastAsia="Verdana" w:hAnsi="Verdana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8"/>
          <w:szCs w:val="28"/>
          <w:u w:val="single"/>
          <w:vertAlign w:val="baseline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hanging="864"/>
        <w:contextualSpacing w:val="0"/>
        <w:rPr>
          <w:rFonts w:ascii="Verdana" w:cs="Verdana" w:eastAsia="Verdana" w:hAnsi="Verdana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4"/>
          <w:szCs w:val="24"/>
          <w:u w:val="single"/>
          <w:vertAlign w:val="baseline"/>
          <w:rtl w:val="0"/>
        </w:rPr>
        <w:t xml:space="preserve">ASOCIADA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Nombre y Apellidos: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Fecha de nacimiento: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86"/>
        </w:tabs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Colegio: </w:t>
        <w:tab/>
        <w:t xml:space="preserve">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Domicilio: 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60"/>
          <w:tab w:val="right" w:pos="9600"/>
        </w:tabs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Nombre del padre: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  móvil: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60"/>
          <w:tab w:val="right" w:pos="9600"/>
        </w:tabs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Nombre de la madre: 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 móvil: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E-mail de contacto: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hanging="1008"/>
        <w:contextualSpacing w:val="0"/>
        <w:jc w:val="both"/>
        <w:rPr>
          <w:rFonts w:ascii="Verdana" w:cs="Verdana" w:eastAsia="Verdana" w:hAnsi="Verdana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4"/>
          <w:szCs w:val="24"/>
          <w:u w:val="single"/>
          <w:vertAlign w:val="baseline"/>
          <w:rtl w:val="0"/>
        </w:rPr>
        <w:t xml:space="preserve">DATOS BANCARIOS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Nombre del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anco: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º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color w:val="808080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: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89535" distR="89535" hidden="0" layoutInCell="1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-25399</wp:posOffset>
                </wp:positionV>
                <wp:extent cx="5041900" cy="203200"/>
                <wp:effectExtent b="0" l="0" r="0" t="0"/>
                <wp:wrapSquare wrapText="bothSides" distB="0" distT="0" distL="89535" distR="895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4098" y="3683162"/>
                          <a:ext cx="504380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-25399</wp:posOffset>
                </wp:positionV>
                <wp:extent cx="5041900" cy="203200"/>
                <wp:effectExtent b="0" l="0" r="0" t="0"/>
                <wp:wrapSquare wrapText="bothSides" distB="0" distT="0" distL="89535" distR="89535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Titular de la cuenta: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Autorizo a mi hija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 para que se inscriba en el Club Portalegre y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 participe en las actividades que se organicen para las asociadas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así como a ceder las imágenes que se puedan generar en el transcurso de las actividades para ser utilizadas en folletos o carteles promocionales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400"/>
        </w:tabs>
        <w:ind w:right="-322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               Badajoz, a 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de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           _______    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de 20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27" w:firstLine="709.0000000000003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Verdana" w:cs="Verdana" w:eastAsia="Verdana" w:hAnsi="Verdana"/>
          <w:b w:val="1"/>
          <w:i w:val="1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vertAlign w:val="baseline"/>
          <w:rtl w:val="0"/>
        </w:rPr>
        <w:t xml:space="preserve">“En cumplimiento de lo previsto en la Ley Orgánica 15/1999, de 13 de diciembre, de Protección de Datos de Carácter Personal y su normativa de desarrollo, le informamos de que los datos que nos facilita por medio del presente formulario, serán incorporados a un fichero titularidad del Club Portalegre y utilizados para los fines para los que fueron facilitados”.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5"/>
        </w:tabs>
        <w:ind w:firstLine="709"/>
        <w:contextualSpacing w:val="0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808080"/>
          <w:vertAlign w:val="baseline"/>
          <w:rtl w:val="0"/>
        </w:rPr>
        <w:t xml:space="preserve">Para formalizar la inscripción se cumplimentará el impreso de solicitud y la orden bancaria para el pago de las cuotas.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Cuando una niña se asocia,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lo hace por el plazo mínimo de un año (12 meses)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808080"/>
          <w:vertAlign w:val="baseline"/>
          <w:rtl w:val="0"/>
        </w:rPr>
        <w:t xml:space="preserve">Para solicitar la baja como asociada es preciso escribir una carta a la Dirección del Club o comunicarlo por E-Mail o verbalmente, con un mes de antelación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A todas las asociadas se les presupone la continuidad si sus padres o el Club no disponen lo contrario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jc w:val="both"/>
        <w:rPr>
          <w:rFonts w:ascii="Verdana" w:cs="Verdana" w:eastAsia="Verdana" w:hAnsi="Verdana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jc w:val="both"/>
        <w:rPr>
          <w:rFonts w:ascii="Verdana" w:cs="Verdana" w:eastAsia="Verdana" w:hAnsi="Verdana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jc w:val="both"/>
        <w:rPr>
          <w:rFonts w:ascii="Verdana" w:cs="Verdana" w:eastAsia="Verdana" w:hAnsi="Verdana"/>
          <w:b w:val="1"/>
          <w:color w:val="80808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4"/>
          <w:szCs w:val="24"/>
          <w:u w:val="single"/>
          <w:vertAlign w:val="baseline"/>
          <w:rtl w:val="0"/>
        </w:rPr>
        <w:t xml:space="preserve">PRECIOS Y FORMA DE PAGO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Matrícula: 35 €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808080"/>
          <w:u w:val="single"/>
          <w:vertAlign w:val="baseline"/>
          <w:rtl w:val="0"/>
        </w:rPr>
        <w:t xml:space="preserve">Cuota mensual ordinaria</w:t>
      </w:r>
      <w:r w:rsidDel="00000000" w:rsidR="00000000" w:rsidRPr="00000000">
        <w:rPr>
          <w:rFonts w:ascii="Verdana" w:cs="Verdana" w:eastAsia="Verdana" w:hAnsi="Verdana"/>
          <w:color w:val="808080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0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1ª hija que se asocia: 28 €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2ª hija: 18 €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b w:val="0"/>
          <w:color w:val="0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3ª hija y sucesivas: 13 €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0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808080"/>
          <w:vertAlign w:val="baseline"/>
          <w:rtl w:val="0"/>
        </w:rPr>
        <w:t xml:space="preserve">El pago de la matrícula se hará en las condiciones que se hayan acordado al formalizar la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u w:val="single"/>
          <w:vertAlign w:val="baseline"/>
          <w:rtl w:val="0"/>
        </w:rPr>
        <w:t xml:space="preserve">El pago de las cuotas mensuales se hará exclusivamente mediante domiciliación bancaria</w:t>
      </w:r>
      <w:r w:rsidDel="00000000" w:rsidR="00000000" w:rsidRPr="00000000">
        <w:rPr>
          <w:rFonts w:ascii="Verdana" w:cs="Verdana" w:eastAsia="Verdana" w:hAnsi="Verdana"/>
          <w:b w:val="1"/>
          <w:color w:val="80808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  <w:rtl w:val="0"/>
        </w:rPr>
        <w:t xml:space="preserve">Las no asociadas podrán acudir a las actividades extraordinarias pagando el importe de la actividad.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Verdana" w:cs="Verdana" w:eastAsia="Verdana" w:hAnsi="Verdana"/>
          <w:b w:val="0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Verdana" w:cs="Verdana" w:eastAsia="Verdana" w:hAnsi="Verdana"/>
          <w:b w:val="0"/>
          <w:color w:val="0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1206500</wp:posOffset>
                </wp:positionH>
                <wp:positionV relativeFrom="paragraph">
                  <wp:posOffset>12700</wp:posOffset>
                </wp:positionV>
                <wp:extent cx="3225800" cy="11049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3100" y="3227550"/>
                          <a:ext cx="3225800" cy="110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1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Móvil: 603 63 11 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1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u w:val="single"/>
                                <w:vertAlign w:val="baseline"/>
                              </w:rPr>
                              <w:t xml:space="preserve">E-mail de contacto</w:t>
                            </w: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1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: clubjuvenilportalegre@gmail.com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1206500</wp:posOffset>
                </wp:positionH>
                <wp:positionV relativeFrom="paragraph">
                  <wp:posOffset>12700</wp:posOffset>
                </wp:positionV>
                <wp:extent cx="3225800" cy="11049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/>
      <w:pgMar w:bottom="1258" w:top="899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3594100</wp:posOffset>
              </wp:positionH>
              <wp:positionV relativeFrom="paragraph">
                <wp:posOffset>-406399</wp:posOffset>
              </wp:positionV>
              <wp:extent cx="2705100" cy="8509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993450" y="3354550"/>
                        <a:ext cx="2705100" cy="850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1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  <w:t xml:space="preserve">SECUNDARIA Y BACH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1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  <w:t xml:space="preserve">C) Bomba 16,1º izda./dcha.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1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  <w:t xml:space="preserve">Tfno.924 20 55 74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3594100</wp:posOffset>
              </wp:positionH>
              <wp:positionV relativeFrom="paragraph">
                <wp:posOffset>-406399</wp:posOffset>
              </wp:positionV>
              <wp:extent cx="2705100" cy="8509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5100" cy="850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-241299</wp:posOffset>
              </wp:positionH>
              <wp:positionV relativeFrom="paragraph">
                <wp:posOffset>-253999</wp:posOffset>
              </wp:positionV>
              <wp:extent cx="2667000" cy="87630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11548" y="3343119"/>
                        <a:ext cx="2668905" cy="873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1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  <w:t xml:space="preserve">PRIMARIA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1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  <w:t xml:space="preserve">C) Enrique Segura Otaño, 15-bajo. Tfno.924 25 11 26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 Book" w:cs="Avenir Book" w:eastAsia="Avenir Book" w:hAnsi="Avenir Book"/>
                              <w:b w:val="0"/>
                              <w:i w:val="0"/>
                              <w:smallCaps w:val="0"/>
                              <w:strike w:val="0"/>
                              <w:color w:val="548dd4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-241299</wp:posOffset>
              </wp:positionH>
              <wp:positionV relativeFrom="paragraph">
                <wp:posOffset>-253999</wp:posOffset>
              </wp:positionV>
              <wp:extent cx="2667000" cy="876300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jc w:val="right"/>
      <w:rPr>
        <w:rFonts w:ascii="Avenir Book" w:cs="Avenir Book" w:eastAsia="Avenir Book" w:hAnsi="Avenir Book"/>
        <w:b w:val="0"/>
        <w:color w:val="0000ff"/>
        <w:sz w:val="24"/>
        <w:szCs w:val="24"/>
        <w:vertAlign w:val="baseline"/>
      </w:rPr>
    </w:pPr>
    <w:r w:rsidDel="00000000" w:rsidR="00000000" w:rsidRPr="00000000">
      <w:rPr>
        <w:rFonts w:ascii="Avenir Book" w:cs="Avenir Book" w:eastAsia="Avenir Book" w:hAnsi="Avenir Book"/>
        <w:b w:val="1"/>
        <w:color w:val="0000ff"/>
        <w:vertAlign w:val="baseline"/>
      </w:rPr>
      <w:drawing>
        <wp:inline distB="0" distT="0" distL="114300" distR="114300">
          <wp:extent cx="1856105" cy="138493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6105" cy="1384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